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94" w:rsidRPr="00E77C94" w:rsidRDefault="00E77C94" w:rsidP="00E77C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7C94" w:rsidRPr="00E77C94" w:rsidRDefault="00E77C94" w:rsidP="00E77C94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color w:val="000000"/>
          <w:sz w:val="24"/>
          <w:szCs w:val="24"/>
        </w:rPr>
      </w:pPr>
      <w:r w:rsidRPr="00E77C94">
        <w:rPr>
          <w:rFonts w:ascii="Calibri" w:hAnsi="Calibri" w:cs="Calibri"/>
          <w:color w:val="000000"/>
          <w:sz w:val="24"/>
          <w:szCs w:val="24"/>
        </w:rPr>
        <w:t>Symposi</w:t>
      </w:r>
      <w:r>
        <w:rPr>
          <w:rFonts w:ascii="Calibri" w:hAnsi="Calibri" w:cs="Calibri"/>
          <w:color w:val="000000"/>
          <w:sz w:val="24"/>
          <w:szCs w:val="24"/>
        </w:rPr>
        <w:t>um voor Groningse professionals, w</w:t>
      </w:r>
      <w:r w:rsidRPr="00E77C94">
        <w:rPr>
          <w:rFonts w:ascii="Calibri" w:hAnsi="Calibri" w:cs="Calibri"/>
          <w:color w:val="000000"/>
          <w:sz w:val="24"/>
          <w:szCs w:val="24"/>
        </w:rPr>
        <w:t xml:space="preserve">erkzaam in het sociale en medische domein </w:t>
      </w:r>
    </w:p>
    <w:p w:rsidR="00E77C94" w:rsidRDefault="00E77C94" w:rsidP="00E77C94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77C94" w:rsidRPr="00E77C94" w:rsidRDefault="00E77C94" w:rsidP="00E77C94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color w:val="000000"/>
          <w:sz w:val="24"/>
          <w:szCs w:val="24"/>
        </w:rPr>
      </w:pPr>
      <w:r w:rsidRPr="00E77C94">
        <w:rPr>
          <w:rFonts w:ascii="Calibri" w:hAnsi="Calibri" w:cs="Calibri"/>
          <w:b/>
          <w:bCs/>
          <w:color w:val="000000"/>
          <w:sz w:val="24"/>
          <w:szCs w:val="24"/>
        </w:rPr>
        <w:t>Grip op de eerste duizend dagen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  <w:r w:rsidRPr="00E77C94">
        <w:rPr>
          <w:rFonts w:ascii="Calibri" w:hAnsi="Calibri" w:cs="Calibri"/>
          <w:b/>
          <w:bCs/>
          <w:color w:val="000000"/>
          <w:sz w:val="24"/>
          <w:szCs w:val="24"/>
        </w:rPr>
        <w:t xml:space="preserve">Kansrijke start als aangrijpingspunt </w:t>
      </w:r>
    </w:p>
    <w:p w:rsidR="00E77C94" w:rsidRDefault="00E77C94" w:rsidP="00E77C94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color w:val="000000"/>
          <w:sz w:val="24"/>
          <w:szCs w:val="24"/>
        </w:rPr>
      </w:pPr>
    </w:p>
    <w:p w:rsidR="00E77C94" w:rsidRPr="00E77C94" w:rsidRDefault="00E77C94" w:rsidP="00E77C94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color w:val="000000"/>
          <w:sz w:val="24"/>
          <w:szCs w:val="24"/>
        </w:rPr>
      </w:pPr>
      <w:r w:rsidRPr="00E77C94">
        <w:rPr>
          <w:rFonts w:ascii="Calibri" w:hAnsi="Calibri" w:cs="Calibri"/>
          <w:color w:val="000000"/>
          <w:sz w:val="24"/>
          <w:szCs w:val="24"/>
        </w:rPr>
        <w:t xml:space="preserve">Donderdag 23 mei 2019 </w:t>
      </w:r>
    </w:p>
    <w:p w:rsidR="00E77C94" w:rsidRPr="00E77C94" w:rsidRDefault="00E77C94" w:rsidP="00E77C94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color w:val="000000"/>
          <w:sz w:val="24"/>
          <w:szCs w:val="24"/>
        </w:rPr>
      </w:pPr>
      <w:r w:rsidRPr="00E77C94">
        <w:rPr>
          <w:rFonts w:ascii="Calibri" w:hAnsi="Calibri" w:cs="Calibri"/>
          <w:color w:val="000000"/>
          <w:sz w:val="24"/>
          <w:szCs w:val="24"/>
        </w:rPr>
        <w:t xml:space="preserve">16.30 - 20.30 uur </w:t>
      </w:r>
    </w:p>
    <w:p w:rsidR="00E77C94" w:rsidRPr="00E77C94" w:rsidRDefault="00E77C94" w:rsidP="00E77C94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color w:val="000000"/>
          <w:sz w:val="24"/>
          <w:szCs w:val="24"/>
        </w:rPr>
      </w:pPr>
      <w:r w:rsidRPr="00E77C94">
        <w:rPr>
          <w:rFonts w:ascii="Calibri" w:hAnsi="Calibri" w:cs="Calibri"/>
          <w:color w:val="000000"/>
          <w:sz w:val="24"/>
          <w:szCs w:val="24"/>
        </w:rPr>
        <w:t xml:space="preserve">Best Western Plus Hotel Groningen Plaza </w:t>
      </w:r>
    </w:p>
    <w:p w:rsidR="00E77C94" w:rsidRDefault="00E77C94" w:rsidP="00E77C94">
      <w:pPr>
        <w:pStyle w:val="Pa1"/>
        <w:rPr>
          <w:rStyle w:val="A4"/>
        </w:rPr>
      </w:pPr>
      <w:r w:rsidRPr="00E77C94">
        <w:rPr>
          <w:rFonts w:cs="Calibri"/>
          <w:color w:val="000000"/>
          <w:sz w:val="28"/>
          <w:szCs w:val="28"/>
        </w:rPr>
        <w:t>(voorheen Hampshire Plaza)</w:t>
      </w:r>
    </w:p>
    <w:p w:rsidR="00E77C94" w:rsidRDefault="00E77C94" w:rsidP="00E77C94">
      <w:pPr>
        <w:pStyle w:val="Pa1"/>
        <w:rPr>
          <w:rStyle w:val="A4"/>
        </w:rPr>
      </w:pPr>
    </w:p>
    <w:p w:rsidR="00E77C94" w:rsidRDefault="00E77C94" w:rsidP="00E77C94">
      <w:pPr>
        <w:pStyle w:val="Pa1"/>
        <w:rPr>
          <w:rFonts w:cs="Calibri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</w:rPr>
        <w:t xml:space="preserve">Programma </w:t>
      </w:r>
    </w:p>
    <w:p w:rsidR="00E77C94" w:rsidRDefault="00E77C94" w:rsidP="00E77C94">
      <w:pPr>
        <w:pStyle w:val="Pa1"/>
        <w:rPr>
          <w:rFonts w:cs="Calibri"/>
          <w:color w:val="000000"/>
          <w:sz w:val="28"/>
          <w:szCs w:val="28"/>
        </w:rPr>
      </w:pPr>
      <w:r>
        <w:rPr>
          <w:rStyle w:val="A5"/>
        </w:rPr>
        <w:t xml:space="preserve">16.30 uur Inloop met lichte avondmaaltijd </w:t>
      </w:r>
    </w:p>
    <w:p w:rsidR="00E77C94" w:rsidRDefault="00E77C94" w:rsidP="00E77C94">
      <w:pPr>
        <w:pStyle w:val="Pa1"/>
        <w:rPr>
          <w:rFonts w:cs="Calibri"/>
          <w:color w:val="000000"/>
          <w:sz w:val="28"/>
          <w:szCs w:val="28"/>
        </w:rPr>
      </w:pPr>
      <w:r>
        <w:rPr>
          <w:rStyle w:val="A5"/>
          <w:b/>
          <w:bCs/>
        </w:rPr>
        <w:t xml:space="preserve">17.00 uur Opening wethouder </w:t>
      </w:r>
      <w:proofErr w:type="spellStart"/>
      <w:r>
        <w:rPr>
          <w:rStyle w:val="A5"/>
          <w:b/>
          <w:bCs/>
        </w:rPr>
        <w:t>Mattias</w:t>
      </w:r>
      <w:proofErr w:type="spellEnd"/>
      <w:r>
        <w:rPr>
          <w:rStyle w:val="A5"/>
          <w:b/>
          <w:bCs/>
        </w:rPr>
        <w:t xml:space="preserve"> Gijsbertsen </w:t>
      </w:r>
    </w:p>
    <w:p w:rsidR="00E77C94" w:rsidRDefault="00E77C94" w:rsidP="00E77C94">
      <w:pPr>
        <w:pStyle w:val="Pa1"/>
        <w:rPr>
          <w:rFonts w:cs="Calibri"/>
          <w:color w:val="000000"/>
          <w:sz w:val="28"/>
          <w:szCs w:val="28"/>
        </w:rPr>
      </w:pPr>
      <w:r>
        <w:rPr>
          <w:rStyle w:val="A5"/>
          <w:b/>
          <w:bCs/>
        </w:rPr>
        <w:t xml:space="preserve">17.05 uur Belang eerste duizend dagen (prof. dr. Tessa Roseboom) </w:t>
      </w:r>
    </w:p>
    <w:p w:rsidR="00E77C94" w:rsidRDefault="00E77C94" w:rsidP="00E77C94">
      <w:pPr>
        <w:pStyle w:val="Pa1"/>
        <w:rPr>
          <w:rFonts w:cs="Calibri"/>
          <w:color w:val="000000"/>
          <w:sz w:val="28"/>
          <w:szCs w:val="28"/>
        </w:rPr>
      </w:pPr>
      <w:r>
        <w:rPr>
          <w:rStyle w:val="A5"/>
          <w:b/>
          <w:bCs/>
        </w:rPr>
        <w:t xml:space="preserve">17.35 uur Integrale aanpak van overgewicht bij kinderen: achtergronden en inzichten </w:t>
      </w:r>
    </w:p>
    <w:p w:rsidR="00E77C94" w:rsidRDefault="00E77C94" w:rsidP="00E77C94">
      <w:pPr>
        <w:pStyle w:val="Pa1"/>
        <w:rPr>
          <w:rFonts w:cs="Calibri"/>
          <w:color w:val="000000"/>
          <w:sz w:val="22"/>
          <w:szCs w:val="22"/>
        </w:rPr>
      </w:pPr>
      <w:r>
        <w:rPr>
          <w:rStyle w:val="A5"/>
          <w:b/>
          <w:bCs/>
        </w:rPr>
        <w:t xml:space="preserve">(dr. Edgar van Mil) </w:t>
      </w:r>
    </w:p>
    <w:p w:rsidR="00E77C94" w:rsidRDefault="00E77C94" w:rsidP="00E77C94">
      <w:pPr>
        <w:pStyle w:val="Pa1"/>
        <w:rPr>
          <w:rFonts w:cs="Calibri"/>
          <w:color w:val="000000"/>
          <w:sz w:val="22"/>
          <w:szCs w:val="22"/>
        </w:rPr>
      </w:pPr>
      <w:r>
        <w:rPr>
          <w:rStyle w:val="A5"/>
        </w:rPr>
        <w:t xml:space="preserve">18.05 uur Pauze en infomarkt </w:t>
      </w:r>
    </w:p>
    <w:p w:rsidR="00E77C94" w:rsidRDefault="00E77C94" w:rsidP="00E77C94">
      <w:pPr>
        <w:pStyle w:val="Pa1"/>
        <w:rPr>
          <w:rFonts w:cs="Calibri"/>
          <w:color w:val="000000"/>
          <w:sz w:val="22"/>
          <w:szCs w:val="22"/>
        </w:rPr>
      </w:pPr>
      <w:r>
        <w:rPr>
          <w:rStyle w:val="A5"/>
          <w:b/>
          <w:bCs/>
        </w:rPr>
        <w:t xml:space="preserve">18.35 uur 1e ronde workshops </w:t>
      </w:r>
    </w:p>
    <w:p w:rsidR="00E77C94" w:rsidRDefault="00E77C94" w:rsidP="00E77C94">
      <w:pPr>
        <w:pStyle w:val="Pa1"/>
        <w:rPr>
          <w:rFonts w:cs="Calibri"/>
          <w:color w:val="000000"/>
          <w:sz w:val="22"/>
          <w:szCs w:val="22"/>
        </w:rPr>
      </w:pPr>
      <w:r>
        <w:rPr>
          <w:rStyle w:val="A5"/>
        </w:rPr>
        <w:t xml:space="preserve">19.15 uur Wisselen tussen de workshops </w:t>
      </w:r>
    </w:p>
    <w:p w:rsidR="00E77C94" w:rsidRDefault="00E77C94" w:rsidP="00E77C94">
      <w:pPr>
        <w:pStyle w:val="Pa1"/>
        <w:rPr>
          <w:rFonts w:cs="Calibri"/>
          <w:color w:val="000000"/>
          <w:sz w:val="22"/>
          <w:szCs w:val="22"/>
        </w:rPr>
      </w:pPr>
      <w:r>
        <w:rPr>
          <w:rStyle w:val="A5"/>
          <w:b/>
          <w:bCs/>
        </w:rPr>
        <w:t xml:space="preserve">19.20 uur 2e ronde workshops </w:t>
      </w:r>
    </w:p>
    <w:p w:rsidR="002F7135" w:rsidRDefault="00E77C94" w:rsidP="00E77C94">
      <w:r>
        <w:rPr>
          <w:rStyle w:val="A5"/>
        </w:rPr>
        <w:t>20.00 uur Afsluitende borrel en infomarkt</w:t>
      </w:r>
    </w:p>
    <w:sectPr w:rsidR="002F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94"/>
    <w:rsid w:val="00881640"/>
    <w:rsid w:val="00984A65"/>
    <w:rsid w:val="00DE256D"/>
    <w:rsid w:val="00E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1">
    <w:name w:val="Pa1"/>
    <w:basedOn w:val="Standaard"/>
    <w:next w:val="Standaard"/>
    <w:uiPriority w:val="99"/>
    <w:rsid w:val="00E77C9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4">
    <w:name w:val="A4"/>
    <w:uiPriority w:val="99"/>
    <w:rsid w:val="00E77C94"/>
    <w:rPr>
      <w:rFonts w:cs="Calibri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E77C94"/>
    <w:rPr>
      <w:rFonts w:cs="Calibri"/>
      <w:color w:val="000000"/>
      <w:sz w:val="22"/>
      <w:szCs w:val="22"/>
    </w:rPr>
  </w:style>
  <w:style w:type="paragraph" w:customStyle="1" w:styleId="Default">
    <w:name w:val="Default"/>
    <w:rsid w:val="00E77C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7C9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77C94"/>
    <w:rPr>
      <w:rFonts w:cs="Calibri"/>
      <w:color w:val="000000"/>
      <w:sz w:val="36"/>
      <w:szCs w:val="36"/>
    </w:rPr>
  </w:style>
  <w:style w:type="character" w:customStyle="1" w:styleId="A3">
    <w:name w:val="A3"/>
    <w:uiPriority w:val="99"/>
    <w:rsid w:val="00E77C94"/>
    <w:rPr>
      <w:rFonts w:cs="Calibri"/>
      <w:b/>
      <w:bCs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1">
    <w:name w:val="Pa1"/>
    <w:basedOn w:val="Standaard"/>
    <w:next w:val="Standaard"/>
    <w:uiPriority w:val="99"/>
    <w:rsid w:val="00E77C9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4">
    <w:name w:val="A4"/>
    <w:uiPriority w:val="99"/>
    <w:rsid w:val="00E77C94"/>
    <w:rPr>
      <w:rFonts w:cs="Calibri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E77C94"/>
    <w:rPr>
      <w:rFonts w:cs="Calibri"/>
      <w:color w:val="000000"/>
      <w:sz w:val="22"/>
      <w:szCs w:val="22"/>
    </w:rPr>
  </w:style>
  <w:style w:type="paragraph" w:customStyle="1" w:styleId="Default">
    <w:name w:val="Default"/>
    <w:rsid w:val="00E77C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7C9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77C94"/>
    <w:rPr>
      <w:rFonts w:cs="Calibri"/>
      <w:color w:val="000000"/>
      <w:sz w:val="36"/>
      <w:szCs w:val="36"/>
    </w:rPr>
  </w:style>
  <w:style w:type="character" w:customStyle="1" w:styleId="A3">
    <w:name w:val="A3"/>
    <w:uiPriority w:val="99"/>
    <w:rsid w:val="00E77C94"/>
    <w:rPr>
      <w:rFonts w:cs="Calibri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2196E5E7.dotm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Elann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Tros</dc:creator>
  <cp:lastModifiedBy>Gerard Tros</cp:lastModifiedBy>
  <cp:revision>1</cp:revision>
  <dcterms:created xsi:type="dcterms:W3CDTF">2019-04-24T13:48:00Z</dcterms:created>
  <dcterms:modified xsi:type="dcterms:W3CDTF">2019-04-24T13:49:00Z</dcterms:modified>
</cp:coreProperties>
</file>